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  <w:r>
        <w:t>Муниципальное бюджетное общеобразовательное учреждение</w:t>
      </w:r>
    </w:p>
    <w:p w14:paraId="02000000">
      <w:pPr>
        <w:pStyle w:val="Style_1"/>
        <w:ind/>
        <w:jc w:val="center"/>
      </w:pPr>
      <w:r>
        <w:t>«Средняя общеобразовательная школа а.Ново-Кувинск»</w:t>
      </w:r>
    </w:p>
    <w:p w14:paraId="03000000">
      <w:pPr>
        <w:pStyle w:val="Style_1"/>
        <w:ind/>
        <w:jc w:val="center"/>
      </w:pPr>
    </w:p>
    <w:p w14:paraId="04000000">
      <w:pPr>
        <w:pStyle w:val="Style_1"/>
        <w:ind/>
        <w:jc w:val="center"/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102"/>
        <w:gridCol w:w="5102"/>
      </w:tblGrid>
      <w:tr>
        <w:trPr>
          <w:trHeight w:hRule="atLeast" w:val="360"/>
        </w:trPr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00000">
            <w:r>
              <w:t>Принято на заседании педагогического Совета</w:t>
            </w:r>
          </w:p>
          <w:p w14:paraId="06000000">
            <w:r>
              <w:t>МБОУ «СОШ а.Ново-Кувинск»</w:t>
            </w:r>
          </w:p>
          <w:p w14:paraId="07000000">
            <w:r>
              <w:t>Протокол №1 от 28.08.2025г.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00000">
            <w:pPr>
              <w:ind/>
              <w:jc w:val="center"/>
            </w:pPr>
            <w:r>
              <w:rPr>
                <w:rFonts w:ascii="Times New Roman" w:hAnsi="Times New Roman"/>
                <w:b w:val="1"/>
                <w:sz w:val="24"/>
              </w:rPr>
              <w:drawing>
                <wp:inline>
                  <wp:extent cx="2333625" cy="1743075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75057" l="71868" r="7759" t="3204"/>
                          <a:stretch/>
                        </pic:blipFill>
                        <pic:spPr>
                          <a:xfrm flipH="false" flipV="false" rot="0">
                            <a:ext cx="2333625" cy="17430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000000">
      <w:pPr>
        <w:pStyle w:val="Style_1"/>
        <w:ind/>
        <w:jc w:val="center"/>
      </w:pPr>
    </w:p>
    <w:p w14:paraId="0A000000">
      <w:pPr>
        <w:pStyle w:val="Style_1"/>
        <w:ind/>
        <w:jc w:val="center"/>
      </w:pPr>
    </w:p>
    <w:p w14:paraId="0B000000">
      <w:pPr>
        <w:pStyle w:val="Style_1"/>
        <w:ind/>
        <w:jc w:val="center"/>
      </w:pPr>
    </w:p>
    <w:p w14:paraId="0C000000">
      <w:pPr>
        <w:pStyle w:val="Style_1"/>
        <w:ind/>
        <w:jc w:val="center"/>
      </w:pPr>
      <w:r>
        <w:t xml:space="preserve">План работы отряда юных инспекторов движения </w:t>
      </w:r>
    </w:p>
    <w:p w14:paraId="0D000000">
      <w:pPr>
        <w:pStyle w:val="Style_1"/>
        <w:ind/>
        <w:jc w:val="center"/>
      </w:pPr>
      <w:r>
        <w:t>на 2025-2026 учебный год</w:t>
      </w:r>
    </w:p>
    <w:p w14:paraId="0E000000">
      <w:pPr>
        <w:pStyle w:val="Style_1"/>
        <w:ind/>
        <w:jc w:val="both"/>
      </w:pPr>
    </w:p>
    <w:p w14:paraId="0F000000">
      <w:pPr>
        <w:pStyle w:val="Style_1"/>
        <w:ind/>
        <w:jc w:val="both"/>
      </w:pPr>
    </w:p>
    <w:p w14:paraId="10000000">
      <w:pPr>
        <w:pStyle w:val="Style_1"/>
        <w:ind/>
        <w:jc w:val="both"/>
      </w:pPr>
      <w:r>
        <w:rPr>
          <w:b w:val="1"/>
        </w:rPr>
        <w:t>Цель:</w:t>
      </w:r>
      <w:r>
        <w:t xml:space="preserve"> воспитание гражданственности , высокой общей  культуры  коллективизма, профессиональной ориентации, привлечение  обучающихся к организации пропаганды безопасного движения на дорогах и улицах среди детей. </w:t>
      </w:r>
    </w:p>
    <w:p w14:paraId="11000000">
      <w:pPr>
        <w:pStyle w:val="Style_1"/>
        <w:ind/>
        <w:jc w:val="both"/>
      </w:pPr>
    </w:p>
    <w:p w14:paraId="12000000">
      <w:pPr>
        <w:pStyle w:val="Style_1"/>
        <w:ind/>
        <w:jc w:val="both"/>
      </w:pPr>
      <w:r>
        <w:rPr>
          <w:b w:val="1"/>
        </w:rPr>
        <w:t>Задач</w:t>
      </w:r>
      <w:r>
        <w:t xml:space="preserve">и: </w:t>
      </w:r>
    </w:p>
    <w:p w14:paraId="13000000">
      <w:pPr>
        <w:pStyle w:val="Style_1"/>
        <w:ind/>
        <w:jc w:val="both"/>
      </w:pPr>
      <w:r>
        <w:t>1.Активное содействие школы  в выработке у школьников активной жизненной позиции.</w:t>
      </w:r>
    </w:p>
    <w:p w14:paraId="14000000">
      <w:pPr>
        <w:pStyle w:val="Style_1"/>
        <w:ind/>
        <w:jc w:val="both"/>
      </w:pPr>
      <w:r>
        <w:t xml:space="preserve">2. 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 </w:t>
      </w:r>
    </w:p>
    <w:p w14:paraId="15000000">
      <w:pPr>
        <w:pStyle w:val="Style_1"/>
        <w:ind/>
        <w:jc w:val="both"/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34"/>
        <w:gridCol w:w="4980"/>
        <w:gridCol w:w="2085"/>
        <w:gridCol w:w="2291"/>
      </w:tblGrid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№ п./п.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 xml:space="preserve">        Мероприятия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Срок выполнения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Ответственные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1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ind/>
              <w:jc w:val="left"/>
            </w:pPr>
            <w:r>
              <w:t>Организация  занятий отряда ЮИД «Светофорик»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сентябрь-май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r>
              <w:t>руководитель отряда ЮИД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2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>Выборы состава и актива отряда ЮИД. Распределение обязанностей.Составление плана работы.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сентябрь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>руководитель отряда ЮИД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r>
              <w:t>3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r>
              <w:t>Проведение операции безопасности дорожного движения «Внимание, дети!»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r>
              <w:t>сентябрь, май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отряд ЮИД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r>
              <w:t>4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ind/>
              <w:jc w:val="left"/>
            </w:pPr>
            <w:r>
              <w:t>Праздник «Посвящение первоклассников в пешеходы».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r>
              <w:t>сентябрь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руководитель отряда ЮИД, учителя начальных классов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r>
              <w:t>5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r>
              <w:t>Участие во Всероссийской олимпиаде школьников по безопасности на платформе «Учи.ру».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r>
              <w:t>октябрь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r>
              <w:t>Отряд ЮИД, педагог-организатор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r>
              <w:t>6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r>
              <w:t>Рейды на наличие светоотражающих элементов у учащихся школы.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r>
              <w:t xml:space="preserve">ноябрь, </w:t>
            </w:r>
          </w:p>
          <w:p w14:paraId="31000000">
            <w:r>
              <w:t>январь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r>
              <w:t>актив отряда ЮИД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r>
              <w:t>7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r>
              <w:t>Проведение викторин по правилам дорожного движения в начальных классах.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r>
              <w:t>сентябрь-май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r>
              <w:t>руководитель отряда ЮИД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r>
              <w:t>8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r>
              <w:t>Мероприятия, посвященные Всемирному Дню памяти жертв в ДТП.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r>
              <w:t>ноябрь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r>
              <w:t>отряд ЮИД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r>
              <w:t>9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r>
              <w:t>Рейды по соблюдению правил дорожного движения учащимися школы.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/>
              <w:jc w:val="left"/>
            </w:pPr>
            <w:r>
              <w:t>в течение учебного года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r>
              <w:t>отряд ЮИД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r>
              <w:t>10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r>
              <w:t>Подготовка и участие в мероприятиях по ПДД различного уровня.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left"/>
            </w:pPr>
            <w:r>
              <w:t>в течение учебного года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r>
              <w:t>отряд ЮИД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r>
              <w:t>11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r>
              <w:t>Проверка уголков безопасности в классных кабинетах.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/>
              <w:jc w:val="left"/>
            </w:pPr>
            <w:r>
              <w:t>в течение учебного года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r>
              <w:t>актив отряда ЮИД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r>
              <w:t>12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r>
              <w:t>«Минутки безопасности» по профилактике  несчастных случаев с детьми на дорогах.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/>
              <w:jc w:val="left"/>
            </w:pPr>
            <w:r>
              <w:t>в течение учебного года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r>
              <w:t>отряд ЮИД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r>
              <w:t>13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left"/>
            </w:pPr>
            <w:r>
              <w:t>Участие в муниципальных мероприятиях: «Безопасное колесо», конкурс рисунков, конкурс фотографий.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r>
              <w:t>по плану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r>
              <w:t>отряд ЮИД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r>
              <w:t>14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r>
              <w:t>Игра «Дорожная азбука» для 1-4 классов.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r>
              <w:t>февраль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r>
              <w:t>руководитель отряда ЮИД, учителя начальных классов</w:t>
            </w:r>
          </w:p>
        </w:tc>
      </w:tr>
      <w:tr>
        <w:trPr>
          <w:trHeight w:hRule="atLeast" w:val="360"/>
        </w:trPr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r>
              <w:t>15</w:t>
            </w:r>
          </w:p>
        </w:tc>
        <w:tc>
          <w:tcPr>
            <w:tcW w:type="dxa" w:w="4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r>
              <w:t>Акция «Безопасность на дорогах»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r>
              <w:t>ноябрь, март, май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r>
              <w:t>отряд ЮИД, классные руководители</w:t>
            </w:r>
          </w:p>
        </w:tc>
      </w:tr>
    </w:tbl>
    <w:p w14:paraId="57000000">
      <w:pPr>
        <w:pStyle w:val="Style_1"/>
        <w:ind/>
        <w:jc w:val="both"/>
      </w:pPr>
    </w:p>
    <w:sectPr>
      <w:pgSz w:h="16838" w:orient="portrait" w:w="11906"/>
      <w:pgMar w:bottom="1134" w:left="879" w:right="737" w:top="283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2025-12-25T09:36:02Z</dcterms:modified>
</cp:coreProperties>
</file>